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1ECDA">
      <w:pPr>
        <w:spacing w:line="560" w:lineRule="exact"/>
        <w:jc w:val="center"/>
        <w:rPr>
          <w:rFonts w:hint="eastAsia" w:ascii="华文中宋" w:hAnsi="华文中宋" w:eastAsia="华文中宋"/>
          <w:b/>
          <w:sz w:val="32"/>
          <w:szCs w:val="32"/>
          <w:lang w:eastAsia="zh-CN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浙江新闻奖报送作品目录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（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报刊类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）</w:t>
      </w:r>
    </w:p>
    <w:p w14:paraId="496B3B2E">
      <w:pPr>
        <w:spacing w:line="560" w:lineRule="exact"/>
        <w:jc w:val="center"/>
        <w:rPr>
          <w:rFonts w:hint="eastAsia" w:ascii="华文中宋" w:hAnsi="华文中宋" w:eastAsia="华文中宋"/>
          <w:b/>
          <w:sz w:val="32"/>
          <w:szCs w:val="32"/>
          <w:lang w:eastAsia="zh-CN"/>
        </w:rPr>
      </w:pPr>
      <w:bookmarkStart w:id="0" w:name="_GoBack"/>
      <w:bookmarkEnd w:id="0"/>
    </w:p>
    <w:tbl>
      <w:tblPr>
        <w:tblStyle w:val="2"/>
        <w:tblW w:w="10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413"/>
        <w:gridCol w:w="7"/>
        <w:gridCol w:w="525"/>
        <w:gridCol w:w="1679"/>
        <w:gridCol w:w="630"/>
        <w:gridCol w:w="210"/>
        <w:gridCol w:w="1365"/>
        <w:gridCol w:w="1099"/>
        <w:gridCol w:w="319"/>
        <w:gridCol w:w="521"/>
        <w:gridCol w:w="754"/>
        <w:gridCol w:w="1418"/>
        <w:gridCol w:w="1207"/>
        <w:gridCol w:w="38"/>
      </w:tblGrid>
      <w:tr w14:paraId="323E0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450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269B1"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序号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3422E">
            <w:pPr>
              <w:widowControl/>
              <w:spacing w:line="38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作品标题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6DC9">
            <w:pPr>
              <w:widowControl/>
              <w:spacing w:line="38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字</w:t>
            </w:r>
            <w:r>
              <w:rPr>
                <w:rFonts w:ascii="华文中宋" w:hAnsi="华文中宋" w:eastAsia="华文中宋"/>
                <w:sz w:val="28"/>
              </w:rPr>
              <w:t>数</w:t>
            </w:r>
          </w:p>
          <w:p w14:paraId="3B1D222B">
            <w:pPr>
              <w:widowControl/>
              <w:spacing w:line="380" w:lineRule="exact"/>
              <w:jc w:val="center"/>
              <w:rPr>
                <w:rFonts w:hint="eastAsia"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（时长）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32D7">
            <w:pPr>
              <w:widowControl/>
              <w:spacing w:line="380" w:lineRule="exact"/>
              <w:jc w:val="center"/>
              <w:rPr>
                <w:rFonts w:hint="eastAsia"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作</w:t>
            </w:r>
            <w:r>
              <w:rPr>
                <w:rFonts w:ascii="华文中宋" w:hAnsi="华文中宋" w:eastAsia="华文中宋"/>
                <w:sz w:val="28"/>
              </w:rPr>
              <w:t>者</w:t>
            </w:r>
            <w:r>
              <w:rPr>
                <w:rFonts w:hint="eastAsia" w:ascii="华文中宋" w:hAnsi="华文中宋" w:eastAsia="华文中宋"/>
                <w:sz w:val="28"/>
              </w:rPr>
              <w:t>（主创人员）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27781">
            <w:pPr>
              <w:widowControl/>
              <w:spacing w:line="38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编辑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D79E"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刊播机构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1D470"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参评</w:t>
            </w:r>
          </w:p>
          <w:p w14:paraId="5770A08E"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项目</w:t>
            </w:r>
          </w:p>
        </w:tc>
      </w:tr>
      <w:tr w14:paraId="1EDB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250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A7312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1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E410A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浙江首单制造业“数据产品”成交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5BF3A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967字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78E0A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林学富</w:t>
            </w:r>
          </w:p>
          <w:p w14:paraId="2C956296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张笑川雨</w:t>
            </w:r>
          </w:p>
          <w:p w14:paraId="4E8F78B9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雍昕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577C6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钟荣华</w:t>
            </w:r>
          </w:p>
          <w:p w14:paraId="4F86CFFE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徐晔</w:t>
            </w:r>
          </w:p>
          <w:p w14:paraId="72B52B51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程露佳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26234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874C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消息</w:t>
            </w:r>
          </w:p>
        </w:tc>
      </w:tr>
      <w:tr w14:paraId="1796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072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271FE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2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A5EB5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73535"/>
                <w:spacing w:val="0"/>
                <w:sz w:val="24"/>
                <w:szCs w:val="24"/>
                <w:shd w:val="clear" w:fill="FFFFFF"/>
              </w:rPr>
              <w:t>“浙江台州号”出征太空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5211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962字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8A7D4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朱玲巧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E954A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牟同飞</w:t>
            </w:r>
          </w:p>
          <w:p w14:paraId="6C5927CC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徐晔</w:t>
            </w:r>
          </w:p>
          <w:p w14:paraId="7E6D3948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崔旭川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5CAA5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977DE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消息</w:t>
            </w:r>
          </w:p>
        </w:tc>
      </w:tr>
      <w:tr w14:paraId="1FED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197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29CAA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3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4729C">
            <w:pPr>
              <w:spacing w:line="38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台州姑娘黄雨婷射落巴黎奥运会首金</w:t>
            </w:r>
          </w:p>
          <w:p w14:paraId="4F2D5D85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首个“大满贯”组合诞生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BA74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972字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6812F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潘春燕</w:t>
            </w:r>
          </w:p>
          <w:p w14:paraId="18441828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颜彤</w:t>
            </w:r>
          </w:p>
          <w:p w14:paraId="0CB14FE1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李明锦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00403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陈永渊 余海鸥 龙楠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AB3DC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0CA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消息</w:t>
            </w:r>
          </w:p>
        </w:tc>
      </w:tr>
      <w:tr w14:paraId="7F1FF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057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8C6D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4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819A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三门核电入选世界“灯塔工厂”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144D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805字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6EC8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李平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3820D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胡文雄 余海鸥 崔旭川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B963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8FE3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消息</w:t>
            </w:r>
          </w:p>
        </w:tc>
      </w:tr>
      <w:tr w14:paraId="3F327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912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31ABF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5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FD1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喜闻浙大“小纸条”被收藏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95A6C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1730字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619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胡文雄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4905F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集体（牟同飞、林学富、任健、程露佳、盛鸥鸥）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A6531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B64B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评论</w:t>
            </w:r>
          </w:p>
        </w:tc>
      </w:tr>
      <w:tr w14:paraId="26C7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097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B0F25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6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1C9B3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这种“应援”，少一点为妙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1EA73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1475字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685E4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林学富</w:t>
            </w:r>
          </w:p>
          <w:p w14:paraId="35116CAA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颜静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3D922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李卫国</w:t>
            </w:r>
          </w:p>
          <w:p w14:paraId="692F9CF1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任健</w:t>
            </w:r>
          </w:p>
          <w:p w14:paraId="08A63AFF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崔旭川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7EA93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D9AB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评论</w:t>
            </w:r>
          </w:p>
        </w:tc>
      </w:tr>
      <w:tr w14:paraId="20E21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217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67535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7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2077D">
            <w:pPr>
              <w:spacing w:line="38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为有“燕”归来</w:t>
            </w:r>
          </w:p>
          <w:p w14:paraId="203826DA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——从仙居人与燕子的故事读懂中国式现代化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F81DC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  <w:woUserID w:val="1"/>
              </w:rPr>
              <w:t>3291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  <w:woUserID w:val="1"/>
              </w:rPr>
              <w:t>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EF6F9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张妮婷</w:t>
            </w:r>
          </w:p>
          <w:p w14:paraId="160E7FB7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张笑川雨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260E0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陈永渊 余海鸥 龙楠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927F4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072F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通讯</w:t>
            </w:r>
          </w:p>
        </w:tc>
      </w:tr>
      <w:tr w14:paraId="5196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162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C89EC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8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4525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一飞冲天，飞向万亿级“空天产业”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3A07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3440字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4F44D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朱玲巧</w:t>
            </w:r>
          </w:p>
          <w:p w14:paraId="4C15C058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葛佳宁</w:t>
            </w:r>
          </w:p>
          <w:p w14:paraId="2108FF98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孙金标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AF88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牟同飞</w:t>
            </w:r>
          </w:p>
          <w:p w14:paraId="67AE7E66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徐晔</w:t>
            </w:r>
          </w:p>
          <w:p w14:paraId="2EBBD66B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崔旭川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17AC28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3E0F50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通讯</w:t>
            </w:r>
          </w:p>
        </w:tc>
      </w:tr>
      <w:tr w14:paraId="2DED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982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99D87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9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E11C1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“神秘来客”连续30年造访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FCA8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2015字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4B342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王艳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8CDE5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陈巍</w:t>
            </w:r>
          </w:p>
          <w:p w14:paraId="57CCC0E7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赵虹</w:t>
            </w:r>
          </w:p>
          <w:p w14:paraId="157F4C56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郑敏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2311E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台州晚报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7A978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通讯</w:t>
            </w:r>
          </w:p>
        </w:tc>
      </w:tr>
      <w:tr w14:paraId="59C8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2437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8D3CA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10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002F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外卖小哥的“逆行”人生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5472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1722字</w:t>
            </w:r>
          </w:p>
          <w:p w14:paraId="0EFFADF8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1108字</w:t>
            </w:r>
          </w:p>
          <w:p w14:paraId="72C58DB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1865字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DC3B0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陈锐荣</w:t>
            </w:r>
          </w:p>
          <w:p w14:paraId="0A3EA8A4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罗家辉</w:t>
            </w:r>
          </w:p>
          <w:p w14:paraId="556547BE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杨梦倩</w:t>
            </w:r>
          </w:p>
          <w:p w14:paraId="4D144787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章浩</w:t>
            </w:r>
          </w:p>
          <w:p w14:paraId="55752244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谷尚辉</w:t>
            </w:r>
          </w:p>
          <w:p w14:paraId="69E87442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张梦祥</w:t>
            </w:r>
          </w:p>
          <w:p w14:paraId="6EF61244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郑红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0B4D9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李卫国 蒋虎雄 李筱筱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2645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DDF93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系列（连续、组合）报道</w:t>
            </w:r>
          </w:p>
        </w:tc>
      </w:tr>
      <w:tr w14:paraId="3CD8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2517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A8011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11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7E94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解读“仙居共富生活委员”制度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BF945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  <w:woUserID w:val="1"/>
              </w:rPr>
              <w:t>2506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字</w:t>
            </w:r>
          </w:p>
          <w:p w14:paraId="799E0BCB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  <w:woUserID w:val="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  <w:woUserID w:val="1"/>
              </w:rPr>
              <w:t>2225字</w:t>
            </w:r>
          </w:p>
          <w:p w14:paraId="1E276C95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  <w:woUserID w:val="1"/>
              </w:rPr>
              <w:t>2229字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AFCAB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林学富</w:t>
            </w:r>
          </w:p>
          <w:p w14:paraId="62C6F113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陈小波</w:t>
            </w:r>
          </w:p>
          <w:p w14:paraId="0102E78F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张妮婷</w:t>
            </w:r>
          </w:p>
          <w:p w14:paraId="4A76276D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潘春燕</w:t>
            </w:r>
          </w:p>
          <w:p w14:paraId="32866FE4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陶宇新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77CFC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集体（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陈永渊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李卫国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徐晔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任健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龙楠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陈赛娇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7C01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2AA0C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系列（连续、组合）报道</w:t>
            </w:r>
          </w:p>
        </w:tc>
      </w:tr>
      <w:tr w14:paraId="1D302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1743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2651B">
            <w:pPr>
              <w:spacing w:line="360" w:lineRule="auto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12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12AA9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解读台州法雷奥扎根温岭30年的成长密码（上、下）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08122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4826字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7959F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林学富</w:t>
            </w:r>
          </w:p>
          <w:p w14:paraId="5C3139AE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颜静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6EEBB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葛昕</w:t>
            </w:r>
          </w:p>
          <w:p w14:paraId="7BC822CF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余海鸥</w:t>
            </w:r>
          </w:p>
          <w:p w14:paraId="357DC220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程露佳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6E62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A3EFA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系列（连续、组合）报道</w:t>
            </w:r>
          </w:p>
        </w:tc>
      </w:tr>
      <w:tr w14:paraId="1CA9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2422" w:hRule="exac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5FA96">
            <w:pPr>
              <w:spacing w:line="360" w:lineRule="auto"/>
              <w:jc w:val="center"/>
              <w:rPr>
                <w:rFonts w:hint="default" w:ascii="仿宋_GB2312" w:eastAsia="宋体"/>
                <w:sz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lang w:val="en-US" w:eastAsia="zh-CN"/>
              </w:rPr>
              <w:t>13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725F6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孝善文化在民企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5EBF9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1632字</w:t>
            </w:r>
          </w:p>
          <w:p w14:paraId="543A84F2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1510字</w:t>
            </w:r>
          </w:p>
          <w:p w14:paraId="2856CB61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2632字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AC435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陈国炎</w:t>
            </w:r>
          </w:p>
          <w:p w14:paraId="33E056A3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于鹏</w:t>
            </w:r>
          </w:p>
          <w:p w14:paraId="313F4601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张莉贝</w:t>
            </w:r>
          </w:p>
          <w:p w14:paraId="1D2B134C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包建永</w:t>
            </w:r>
          </w:p>
          <w:p w14:paraId="3AA532A2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卢珍珍</w:t>
            </w:r>
          </w:p>
          <w:p w14:paraId="4523B00D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元萌</w:t>
            </w:r>
          </w:p>
          <w:p w14:paraId="5CD3E4B7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吴世渊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50451">
            <w:pPr>
              <w:widowControl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集体（李卫国、陈永渊、余海鸥、任健、龙楠、陈赛娇）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A851F3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台州日报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0E08AD"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系列（连续、组合）报道</w:t>
            </w:r>
          </w:p>
        </w:tc>
      </w:tr>
      <w:tr w14:paraId="3BA7F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  <w:jc w:val="center"/>
        </w:trPr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FC19">
            <w:pPr>
              <w:spacing w:line="38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报送单位意见</w:t>
            </w:r>
          </w:p>
        </w:tc>
        <w:tc>
          <w:tcPr>
            <w:tcW w:w="97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D8526">
            <w:pPr>
              <w:spacing w:line="420" w:lineRule="exact"/>
              <w:rPr>
                <w:rFonts w:ascii="华文中宋" w:hAnsi="华文中宋" w:eastAsia="华文中宋"/>
                <w:sz w:val="28"/>
              </w:rPr>
            </w:pPr>
          </w:p>
          <w:p w14:paraId="7DAA71D2"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领导签名：                              （盖单位公章）</w:t>
            </w:r>
          </w:p>
          <w:p w14:paraId="1E432AF1">
            <w:pPr>
              <w:spacing w:line="440" w:lineRule="exact"/>
              <w:ind w:firstLine="5600" w:firstLineChars="2000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2025</w:t>
            </w:r>
            <w:r>
              <w:rPr>
                <w:rFonts w:hint="eastAsia" w:ascii="华文中宋" w:hAnsi="华文中宋" w:eastAsia="华文中宋"/>
                <w:sz w:val="28"/>
              </w:rPr>
              <w:t>年  月  日</w:t>
            </w:r>
          </w:p>
        </w:tc>
      </w:tr>
      <w:tr w14:paraId="6165F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D137E">
            <w:pPr>
              <w:spacing w:line="54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联系人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ED156">
            <w:pPr>
              <w:jc w:val="center"/>
              <w:rPr>
                <w:rFonts w:hint="default" w:ascii="华文中宋" w:hAnsi="华文中宋" w:eastAsia="华文中宋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陈瑶质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AFD8A">
            <w:pPr>
              <w:spacing w:line="62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电话</w:t>
            </w:r>
          </w:p>
        </w:tc>
        <w:tc>
          <w:tcPr>
            <w:tcW w:w="2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E89D2">
            <w:pPr>
              <w:spacing w:line="620" w:lineRule="exact"/>
              <w:jc w:val="center"/>
              <w:rPr>
                <w:rFonts w:hint="default" w:ascii="华文中宋" w:hAnsi="华文中宋" w:eastAsia="华文中宋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0576-88516501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46ECC">
            <w:pPr>
              <w:spacing w:line="62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手机</w:t>
            </w:r>
          </w:p>
        </w:tc>
        <w:tc>
          <w:tcPr>
            <w:tcW w:w="3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0340F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13557666593</w:t>
            </w:r>
          </w:p>
        </w:tc>
      </w:tr>
      <w:tr w14:paraId="0BE0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4150A">
            <w:pPr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联系人地址</w:t>
            </w:r>
          </w:p>
        </w:tc>
        <w:tc>
          <w:tcPr>
            <w:tcW w:w="49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6C97">
            <w:pPr>
              <w:spacing w:line="620" w:lineRule="exact"/>
              <w:jc w:val="center"/>
              <w:rPr>
                <w:rFonts w:hint="default" w:ascii="华文中宋" w:hAnsi="华文中宋" w:eastAsia="华文中宋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台州市椒江区中心大道315号台州市新闻传媒中心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47762">
            <w:pPr>
              <w:spacing w:line="620" w:lineRule="exact"/>
              <w:jc w:val="center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>邮编</w:t>
            </w:r>
          </w:p>
        </w:tc>
        <w:tc>
          <w:tcPr>
            <w:tcW w:w="3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8C8B1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318000</w:t>
            </w:r>
          </w:p>
        </w:tc>
      </w:tr>
    </w:tbl>
    <w:p w14:paraId="27EFAB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E46DE"/>
    <w:rsid w:val="01A0690D"/>
    <w:rsid w:val="07AB0349"/>
    <w:rsid w:val="0D746C9E"/>
    <w:rsid w:val="46A77952"/>
    <w:rsid w:val="49EE46DE"/>
    <w:rsid w:val="5D634F3F"/>
    <w:rsid w:val="72F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741</Words>
  <Characters>832</Characters>
  <Lines>0</Lines>
  <Paragraphs>0</Paragraphs>
  <TotalTime>0</TotalTime>
  <ScaleCrop>false</ScaleCrop>
  <LinksUpToDate>false</LinksUpToDate>
  <CharactersWithSpaces>876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2025-02-17T07:15:00Z</dcterms:created>
  <dc:creator>WPS_454805501</dc:creator>
  <cp:lastModifiedBy>WPS_454805501</cp:lastModifiedBy>
  <dcterms:modified xsi:type="dcterms:W3CDTF">2025-02-24T02:18:49Z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C807B6EBB7974C06BA62205F4F963C77_11</vt:lpwstr>
  </property>
  <property fmtid="{D5CDD505-2E9C-101B-9397-08002B2CF9AE}" pid="4" name="KSOTemplateDocerSaveRecord">
    <vt:lpwstr>eyJoZGlkIjoiZjA5NDQyOGU0YWFhYzM1NjI5ZThmYjhjNGQ2N2QxOGMiLCJ1c2VySWQiOiI0NTQ4MDU1MDEifQ==</vt:lpwstr>
  </property>
</Properties>
</file>