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A6289">
      <w:pPr>
        <w:widowControl/>
        <w:jc w:val="left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 xml:space="preserve">  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b/>
          <w:sz w:val="36"/>
          <w:szCs w:val="36"/>
        </w:rPr>
        <w:t>浙江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推荐</w:t>
      </w:r>
      <w:r>
        <w:rPr>
          <w:rFonts w:hint="eastAsia" w:ascii="华文中宋" w:hAnsi="华文中宋" w:eastAsia="华文中宋"/>
          <w:b/>
          <w:sz w:val="36"/>
          <w:szCs w:val="36"/>
        </w:rPr>
        <w:t>参评中国新闻奖新媒体作品报送目录</w:t>
      </w:r>
    </w:p>
    <w:p w14:paraId="2A3EEE6F">
      <w:pPr>
        <w:widowControl/>
        <w:jc w:val="center"/>
        <w:rPr>
          <w:rFonts w:hint="eastAsia" w:ascii="华文中宋" w:hAnsi="华文中宋" w:eastAsia="华文中宋"/>
          <w:sz w:val="28"/>
          <w:szCs w:val="20"/>
        </w:rPr>
      </w:pPr>
      <w:r>
        <w:rPr>
          <w:rFonts w:hint="eastAsia" w:ascii="华文仿宋" w:hAnsi="华文仿宋" w:eastAsia="华文仿宋"/>
          <w:sz w:val="24"/>
        </w:rPr>
        <w:t>(由报送单位填写)</w:t>
      </w:r>
    </w:p>
    <w:tbl>
      <w:tblPr>
        <w:tblStyle w:val="2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19"/>
        <w:gridCol w:w="1111"/>
        <w:gridCol w:w="721"/>
        <w:gridCol w:w="583"/>
        <w:gridCol w:w="302"/>
        <w:gridCol w:w="703"/>
        <w:gridCol w:w="980"/>
        <w:gridCol w:w="535"/>
        <w:gridCol w:w="730"/>
        <w:gridCol w:w="290"/>
        <w:gridCol w:w="1153"/>
        <w:gridCol w:w="465"/>
        <w:gridCol w:w="493"/>
      </w:tblGrid>
      <w:tr w14:paraId="2682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13" w:type="dxa"/>
            <w:vAlign w:val="center"/>
          </w:tcPr>
          <w:p w14:paraId="4B4DDBD6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序号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76D79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作品标题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A4DE">
            <w:pPr>
              <w:spacing w:line="500" w:lineRule="exact"/>
              <w:jc w:val="center"/>
              <w:rPr>
                <w:rFonts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作</w:t>
            </w:r>
            <w:r>
              <w:rPr>
                <w:rFonts w:ascii="楷体" w:hAnsi="楷体" w:eastAsia="楷体"/>
                <w:spacing w:val="-12"/>
                <w:sz w:val="28"/>
              </w:rPr>
              <w:t>品</w:t>
            </w:r>
          </w:p>
          <w:p w14:paraId="232F6E6F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二</w:t>
            </w:r>
            <w:r>
              <w:rPr>
                <w:rFonts w:ascii="楷体" w:hAnsi="楷体" w:eastAsia="楷体"/>
                <w:spacing w:val="-12"/>
                <w:sz w:val="28"/>
              </w:rPr>
              <w:t>维码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C69FE">
            <w:pPr>
              <w:spacing w:line="500" w:lineRule="exact"/>
              <w:jc w:val="center"/>
              <w:rPr>
                <w:rFonts w:hint="eastAsia"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字数</w:t>
            </w:r>
          </w:p>
          <w:p w14:paraId="0A6B3508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zCs w:val="21"/>
              </w:rPr>
              <w:t>（时长）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E1BD8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作者</w:t>
            </w:r>
          </w:p>
          <w:p w14:paraId="5CDF0030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(主创人员）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1FA7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编辑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5149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推荐单位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07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  <w:lang w:eastAsia="zh-CN"/>
              </w:rPr>
            </w:pPr>
            <w:r>
              <w:rPr>
                <w:rFonts w:hint="eastAsia" w:ascii="楷体" w:hAnsi="楷体" w:eastAsia="楷体"/>
                <w:spacing w:val="-12"/>
                <w:sz w:val="28"/>
                <w:lang w:eastAsia="zh-CN"/>
              </w:rPr>
              <w:t>推荐</w:t>
            </w:r>
          </w:p>
          <w:p w14:paraId="320FE2F5">
            <w:pPr>
              <w:spacing w:line="500" w:lineRule="exact"/>
              <w:jc w:val="center"/>
              <w:rPr>
                <w:rFonts w:hint="eastAsia" w:ascii="楷体" w:hAnsi="楷体" w:eastAsia="楷体"/>
                <w:spacing w:val="-12"/>
                <w:sz w:val="28"/>
              </w:rPr>
            </w:pPr>
            <w:r>
              <w:rPr>
                <w:rFonts w:hint="eastAsia" w:ascii="楷体" w:hAnsi="楷体" w:eastAsia="楷体"/>
                <w:spacing w:val="-12"/>
                <w:sz w:val="28"/>
              </w:rPr>
              <w:t>项目</w:t>
            </w:r>
          </w:p>
        </w:tc>
      </w:tr>
      <w:tr w14:paraId="295E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exact"/>
          <w:jc w:val="center"/>
        </w:trPr>
        <w:tc>
          <w:tcPr>
            <w:tcW w:w="713" w:type="dxa"/>
            <w:vAlign w:val="center"/>
          </w:tcPr>
          <w:p w14:paraId="7BC1AA94">
            <w:pPr>
              <w:spacing w:line="500" w:lineRule="exact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9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AI掌握人类经验！杰克科技推出全球首款AI缝纫机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136525</wp:posOffset>
                  </wp:positionV>
                  <wp:extent cx="753110" cy="753110"/>
                  <wp:effectExtent l="0" t="0" r="8890" b="8890"/>
                  <wp:wrapTopAndBottom/>
                  <wp:docPr id="15" name="图片 15" descr="杰克AI缝纫机上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杰克AI缝纫机上市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F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971字（小视频49秒）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D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蒋荣良</w:t>
            </w:r>
          </w:p>
          <w:p w14:paraId="1AFE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徐张华</w:t>
            </w:r>
          </w:p>
          <w:p w14:paraId="7D1B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杨妮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B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梅其通 钟荣华 尤佳丽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0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5F03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2" w:hRule="exact"/>
          <w:jc w:val="center"/>
        </w:trPr>
        <w:tc>
          <w:tcPr>
            <w:tcW w:w="713" w:type="dxa"/>
            <w:vAlign w:val="center"/>
          </w:tcPr>
          <w:p w14:paraId="17C36F17">
            <w:pPr>
              <w:spacing w:line="500" w:lineRule="exact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9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国内首艘！台州渔民自筹1.3亿元，打造3500吨级科考船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0F7C5">
            <w:pPr>
              <w:spacing w:line="5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194310</wp:posOffset>
                  </wp:positionV>
                  <wp:extent cx="765175" cy="765175"/>
                  <wp:effectExtent l="0" t="0" r="15875" b="15875"/>
                  <wp:wrapTopAndBottom/>
                  <wp:docPr id="6" name="图片 6" descr="科考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科考船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D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968字（小视频）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5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蒋荣良</w:t>
            </w:r>
          </w:p>
          <w:p w14:paraId="3B5E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徐张华</w:t>
            </w:r>
          </w:p>
          <w:p w14:paraId="488F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麻建荣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杨妮 牟同飞 牟毅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8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6423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exact"/>
          <w:jc w:val="center"/>
        </w:trPr>
        <w:tc>
          <w:tcPr>
            <w:tcW w:w="713" w:type="dxa"/>
            <w:vAlign w:val="center"/>
          </w:tcPr>
          <w:p w14:paraId="358277FF">
            <w:pPr>
              <w:spacing w:line="500" w:lineRule="exact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3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B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世界最高额定水头！</w:t>
            </w:r>
          </w:p>
          <w:p w14:paraId="6942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国内最大抽蓄机组在天台并网发电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E7C3A">
            <w:pPr>
              <w:spacing w:line="5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auto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165735</wp:posOffset>
                  </wp:positionV>
                  <wp:extent cx="784225" cy="784225"/>
                  <wp:effectExtent l="0" t="0" r="34925" b="34925"/>
                  <wp:wrapTight wrapText="bothSides">
                    <wp:wrapPolygon>
                      <wp:start x="0" y="0"/>
                      <wp:lineTo x="0" y="20988"/>
                      <wp:lineTo x="20988" y="20988"/>
                      <wp:lineTo x="20988" y="0"/>
                      <wp:lineTo x="0" y="0"/>
                    </wp:wrapPolygon>
                  </wp:wrapTight>
                  <wp:docPr id="20" name="图片 1" descr="天台电站望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 descr="天台电站望潮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733字/43秒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潘春燕</w:t>
            </w:r>
          </w:p>
          <w:p w14:paraId="7C4E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颜彤</w:t>
            </w:r>
          </w:p>
          <w:p w14:paraId="4A8A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李洲洋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C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林学富 潘春燕 黄元杰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A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0FB2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exact"/>
          <w:jc w:val="center"/>
        </w:trPr>
        <w:tc>
          <w:tcPr>
            <w:tcW w:w="713" w:type="dxa"/>
            <w:vAlign w:val="center"/>
          </w:tcPr>
          <w:p w14:paraId="32C2BB35">
            <w:pPr>
              <w:spacing w:line="500" w:lineRule="exact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4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4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全国首部！台州立法为海洋治塑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5CB9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华文中宋" w:hAnsi="华文中宋" w:eastAsia="华文中宋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88900</wp:posOffset>
                  </wp:positionV>
                  <wp:extent cx="674370" cy="681355"/>
                  <wp:effectExtent l="0" t="0" r="11430" b="4445"/>
                  <wp:wrapTopAndBottom/>
                  <wp:docPr id="21" name="图片 2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7437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字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9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陈巍 梁煊 施亚萍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8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7152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exact"/>
          <w:jc w:val="center"/>
        </w:trPr>
        <w:tc>
          <w:tcPr>
            <w:tcW w:w="713" w:type="dxa"/>
            <w:vAlign w:val="center"/>
          </w:tcPr>
          <w:p w14:paraId="5FC19220">
            <w:pPr>
              <w:spacing w:line="500" w:lineRule="exact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5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F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每年物业费仅300元！三门这个小区十七年来不聘物业公司，靠自治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4C1B9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华文中宋" w:hAnsi="华文中宋" w:eastAsia="华文中宋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155575</wp:posOffset>
                  </wp:positionV>
                  <wp:extent cx="741680" cy="759460"/>
                  <wp:effectExtent l="0" t="0" r="1270" b="2540"/>
                  <wp:wrapTopAndBottom/>
                  <wp:docPr id="17" name="图片 17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字数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；时长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杨丹宁</w:t>
            </w:r>
          </w:p>
          <w:p w14:paraId="5364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陈胜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8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郑思佳 郭颖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785F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exact"/>
          <w:jc w:val="center"/>
        </w:trPr>
        <w:tc>
          <w:tcPr>
            <w:tcW w:w="713" w:type="dxa"/>
            <w:vAlign w:val="center"/>
          </w:tcPr>
          <w:p w14:paraId="763CBB30">
            <w:pPr>
              <w:spacing w:line="50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6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8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台州丈母娘给康巴女婿38万元创业金：在浙江做生意亏钱不丢人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24B29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97790</wp:posOffset>
                  </wp:positionV>
                  <wp:extent cx="786765" cy="786765"/>
                  <wp:effectExtent l="0" t="0" r="13335" b="13335"/>
                  <wp:wrapTopAndBottom/>
                  <wp:docPr id="18" name="图片 18" descr="康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康巴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7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Style w:val="7"/>
                <w:color w:val="auto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B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高鲜朝</w:t>
            </w:r>
          </w:p>
          <w:p w14:paraId="5AE5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刘挺</w:t>
            </w:r>
          </w:p>
          <w:p w14:paraId="61EC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丁鼎</w:t>
            </w:r>
          </w:p>
          <w:p w14:paraId="3996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黄保才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郑思佳</w:t>
            </w:r>
          </w:p>
          <w:p w14:paraId="78EC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郭颖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04DD3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exact"/>
          <w:jc w:val="center"/>
        </w:trPr>
        <w:tc>
          <w:tcPr>
            <w:tcW w:w="713" w:type="dxa"/>
            <w:vAlign w:val="center"/>
          </w:tcPr>
          <w:p w14:paraId="31ADA90A">
            <w:pPr>
              <w:spacing w:line="50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7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台州制造！全球首个以篮球赛事命名的卫星——“浙BA号”成功发射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CAE3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135890</wp:posOffset>
                  </wp:positionV>
                  <wp:extent cx="807720" cy="807720"/>
                  <wp:effectExtent l="0" t="0" r="11430" b="11430"/>
                  <wp:wrapTopAndBottom/>
                  <wp:docPr id="10" name="图片 10" descr="卫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卫星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Style w:val="7"/>
                <w:color w:val="auto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郑思佳</w:t>
            </w:r>
          </w:p>
          <w:p w14:paraId="5DDA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陈胜</w:t>
            </w:r>
          </w:p>
          <w:p w14:paraId="1094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郭颖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牟同飞</w:t>
            </w:r>
          </w:p>
          <w:p w14:paraId="6F31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钟荣华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1201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exact"/>
          <w:jc w:val="center"/>
        </w:trPr>
        <w:tc>
          <w:tcPr>
            <w:tcW w:w="713" w:type="dxa"/>
            <w:vAlign w:val="center"/>
          </w:tcPr>
          <w:p w14:paraId="169BFE72">
            <w:pPr>
              <w:spacing w:line="50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8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上亿产值台州企业老总屈吕富：母亲在世的最后8年，推掉饭局每晚陪她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E04A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127635</wp:posOffset>
                  </wp:positionV>
                  <wp:extent cx="774700" cy="771525"/>
                  <wp:effectExtent l="0" t="0" r="6350" b="9525"/>
                  <wp:wrapTopAndBottom/>
                  <wp:docPr id="14" name="图片 1" descr="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屈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Style w:val="7"/>
                <w:color w:val="auto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E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蔡柳宁</w:t>
            </w:r>
          </w:p>
          <w:p w14:paraId="2CD7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陈旺</w:t>
            </w:r>
          </w:p>
          <w:p w14:paraId="2F6A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李扬</w:t>
            </w:r>
          </w:p>
          <w:p w14:paraId="0249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陈胜</w:t>
            </w:r>
          </w:p>
          <w:p w14:paraId="5417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黄保才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郑思佳 郭颖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E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消息</w:t>
            </w:r>
          </w:p>
        </w:tc>
      </w:tr>
      <w:tr w14:paraId="21CE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2" w:hRule="exact"/>
          <w:jc w:val="center"/>
        </w:trPr>
        <w:tc>
          <w:tcPr>
            <w:tcW w:w="713" w:type="dxa"/>
            <w:vAlign w:val="center"/>
          </w:tcPr>
          <w:p w14:paraId="57767A0A">
            <w:pPr>
              <w:spacing w:line="50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9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9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留一手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，发展慢几拍？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9A02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135255</wp:posOffset>
                  </wp:positionV>
                  <wp:extent cx="747395" cy="747395"/>
                  <wp:effectExtent l="0" t="0" r="14605" b="14605"/>
                  <wp:wrapTopAndBottom/>
                  <wp:docPr id="11" name="图片 10" descr="微信图片_20260224113856_69_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微信图片_20260224113856_69_107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7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字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胡文雄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F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黄保才 牟同飞 钟荣华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3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0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新闻评论</w:t>
            </w:r>
          </w:p>
        </w:tc>
      </w:tr>
      <w:tr w14:paraId="27F8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exact"/>
          <w:jc w:val="center"/>
        </w:trPr>
        <w:tc>
          <w:tcPr>
            <w:tcW w:w="713" w:type="dxa"/>
            <w:vAlign w:val="center"/>
          </w:tcPr>
          <w:p w14:paraId="0CCD0356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10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“民办公助”育出梅花奖：台州乱弹的涅槃重生之路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F266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288290</wp:posOffset>
                  </wp:positionV>
                  <wp:extent cx="671830" cy="671830"/>
                  <wp:effectExtent l="0" t="0" r="13970" b="13970"/>
                  <wp:wrapTopAndBottom/>
                  <wp:docPr id="4" name="图片 3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3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3397字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牟毅</w:t>
            </w:r>
          </w:p>
          <w:p w14:paraId="4379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诸葛晨晨</w:t>
            </w:r>
          </w:p>
          <w:p w14:paraId="4D5E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蔡柳宁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黄保才</w:t>
            </w:r>
          </w:p>
          <w:p w14:paraId="4B3F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钟荣华</w:t>
            </w:r>
          </w:p>
          <w:p w14:paraId="1861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尤佳丽 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7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9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通讯与深度报道</w:t>
            </w:r>
          </w:p>
        </w:tc>
      </w:tr>
      <w:tr w14:paraId="7E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exact"/>
          <w:jc w:val="center"/>
        </w:trPr>
        <w:tc>
          <w:tcPr>
            <w:tcW w:w="713" w:type="dxa"/>
            <w:vAlign w:val="center"/>
          </w:tcPr>
          <w:p w14:paraId="783723B6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11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共享奶奶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，如何走得更远？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D35B5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136525</wp:posOffset>
                  </wp:positionV>
                  <wp:extent cx="798830" cy="798830"/>
                  <wp:effectExtent l="0" t="0" r="1270" b="1270"/>
                  <wp:wrapTopAndBottom/>
                  <wp:docPr id="1" name="图片 1" descr="二维码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二维码_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字；视频时长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郑文莹</w:t>
            </w:r>
          </w:p>
          <w:p w14:paraId="5006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包琦</w:t>
            </w:r>
          </w:p>
          <w:p w14:paraId="386D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泮昊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高建平</w:t>
            </w:r>
          </w:p>
          <w:p w14:paraId="3D8E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王倩倩</w:t>
            </w:r>
          </w:p>
          <w:p w14:paraId="7330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D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通讯与深度报道</w:t>
            </w:r>
          </w:p>
        </w:tc>
      </w:tr>
      <w:tr w14:paraId="3866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exact"/>
          <w:jc w:val="center"/>
        </w:trPr>
        <w:tc>
          <w:tcPr>
            <w:tcW w:w="713" w:type="dxa"/>
            <w:vAlign w:val="center"/>
          </w:tcPr>
          <w:p w14:paraId="28D9CFBC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12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2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30年扫秃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多把扫帚，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硬核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爷爷的永不退休计划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5FA1E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116840</wp:posOffset>
                  </wp:positionV>
                  <wp:extent cx="764540" cy="764540"/>
                  <wp:effectExtent l="0" t="0" r="16510" b="16510"/>
                  <wp:wrapTopAndBottom/>
                  <wp:docPr id="12" name="图片 11" descr="G:/2025新闻奖/阿公望潮.png阿公望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G:/2025新闻奖/阿公望潮.png阿公望潮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76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7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字/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E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颜彤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林学富</w:t>
            </w:r>
          </w:p>
          <w:p w14:paraId="2201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潘春燕</w:t>
            </w:r>
          </w:p>
          <w:p w14:paraId="344D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庄嘉瑜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0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F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通讯与深度报道</w:t>
            </w:r>
          </w:p>
        </w:tc>
      </w:tr>
      <w:tr w14:paraId="3877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7" w:hRule="exact"/>
          <w:jc w:val="center"/>
        </w:trPr>
        <w:tc>
          <w:tcPr>
            <w:tcW w:w="713" w:type="dxa"/>
            <w:vAlign w:val="center"/>
          </w:tcPr>
          <w:p w14:paraId="5C2B5937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13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芙蓉村“鼓”事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6567F">
            <w:pPr>
              <w:spacing w:line="500" w:lineRule="exact"/>
              <w:jc w:val="left"/>
              <w:rPr>
                <w:rFonts w:hint="eastAsia" w:ascii="宋体" w:hAnsi="宋体" w:eastAsiaTheme="minorEastAsia"/>
                <w:color w:val="auto"/>
                <w:sz w:val="28"/>
                <w:lang w:eastAsia="zh-CN"/>
              </w:rPr>
            </w:pPr>
            <w:r>
              <w:rPr>
                <w:rFonts w:hint="eastAsia" w:ascii="宋体" w:hAnsi="宋体" w:eastAsiaTheme="minorEastAsia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212725</wp:posOffset>
                  </wp:positionV>
                  <wp:extent cx="688975" cy="694055"/>
                  <wp:effectExtent l="0" t="0" r="15875" b="10795"/>
                  <wp:wrapTopAndBottom/>
                  <wp:docPr id="8" name="图片 8" descr="56e128d0-19f1-44c1-b8bc-9f4cfd3f4c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6e128d0-19f1-44c1-b8bc-9f4cfd3f4c0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5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蔡柳宁、潘财胜、徐张华、陈永军、牟同飞、 麻建荣、郭颖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王正多</w:t>
            </w:r>
          </w:p>
          <w:p w14:paraId="2E6C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牟毅</w:t>
            </w:r>
          </w:p>
          <w:p w14:paraId="23DD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张玉萍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新闻专题</w:t>
            </w:r>
          </w:p>
        </w:tc>
      </w:tr>
      <w:tr w14:paraId="5D9E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7" w:hRule="exact"/>
          <w:jc w:val="center"/>
        </w:trPr>
        <w:tc>
          <w:tcPr>
            <w:tcW w:w="713" w:type="dxa"/>
            <w:vAlign w:val="center"/>
          </w:tcPr>
          <w:p w14:paraId="4FD5EADB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14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2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高山上的“移动药房”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98628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163830</wp:posOffset>
                  </wp:positionV>
                  <wp:extent cx="758190" cy="756920"/>
                  <wp:effectExtent l="0" t="0" r="3810" b="5080"/>
                  <wp:wrapTopAndBottom/>
                  <wp:docPr id="13" name="图片 12" descr="二维码-高山上的移动药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 descr="二维码-高山上的移动药房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819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6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牟丽虹、金仁龙、杨懿、冯诗佳、何颖文、高安康、姚怡婷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杨育杨</w:t>
            </w:r>
          </w:p>
          <w:p w14:paraId="7547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牟同飞</w:t>
            </w:r>
          </w:p>
          <w:p w14:paraId="502D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钟荣华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3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F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新闻专题</w:t>
            </w:r>
          </w:p>
        </w:tc>
      </w:tr>
      <w:tr w14:paraId="2B177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2" w:hRule="exact"/>
          <w:jc w:val="center"/>
        </w:trPr>
        <w:tc>
          <w:tcPr>
            <w:tcW w:w="713" w:type="dxa"/>
            <w:vAlign w:val="center"/>
          </w:tcPr>
          <w:p w14:paraId="06927D6E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15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4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台州非遗整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了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BA03B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2272030</wp:posOffset>
                  </wp:positionV>
                  <wp:extent cx="746125" cy="746125"/>
                  <wp:effectExtent l="0" t="0" r="15875" b="15875"/>
                  <wp:wrapTopAndBottom/>
                  <wp:docPr id="23" name="图片 2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auto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1531620</wp:posOffset>
                  </wp:positionV>
                  <wp:extent cx="746125" cy="746125"/>
                  <wp:effectExtent l="0" t="0" r="15875" b="15875"/>
                  <wp:wrapTopAndBottom/>
                  <wp:docPr id="22" name="图片 2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auto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781685</wp:posOffset>
                  </wp:positionV>
                  <wp:extent cx="755650" cy="755650"/>
                  <wp:effectExtent l="0" t="0" r="6350" b="6350"/>
                  <wp:wrapTopAndBottom/>
                  <wp:docPr id="19" name="图片 1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auto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-25400</wp:posOffset>
                  </wp:positionV>
                  <wp:extent cx="762000" cy="762000"/>
                  <wp:effectExtent l="0" t="0" r="0" b="0"/>
                  <wp:wrapTopAndBottom/>
                  <wp:docPr id="7" name="图片 1" descr="非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非遗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9"/>
                <w:color w:val="auto"/>
                <w:lang w:val="en-US" w:eastAsia="zh-CN" w:bidi="ar"/>
              </w:rPr>
              <w:t>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Style w:val="9"/>
                <w:color w:val="auto"/>
                <w:lang w:val="en-US" w:eastAsia="zh-CN" w:bidi="ar"/>
              </w:rPr>
              <w:t>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F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牟同飞</w:t>
            </w:r>
          </w:p>
          <w:p w14:paraId="3FF4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黄元杰</w:t>
            </w:r>
          </w:p>
          <w:p w14:paraId="7764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柳祥宝</w:t>
            </w:r>
          </w:p>
          <w:p w14:paraId="4B6F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管勤亚</w:t>
            </w:r>
          </w:p>
          <w:p w14:paraId="7C72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戴歆娅</w:t>
            </w:r>
          </w:p>
          <w:p w14:paraId="55ED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王潇莹</w:t>
            </w:r>
          </w:p>
          <w:p w14:paraId="3788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符薇薇  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泮永翔</w:t>
            </w:r>
          </w:p>
          <w:p w14:paraId="069D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钟荣华</w:t>
            </w:r>
          </w:p>
          <w:p w14:paraId="3F12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管勤亚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7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融合报道</w:t>
            </w:r>
          </w:p>
        </w:tc>
      </w:tr>
      <w:tr w14:paraId="347B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exact"/>
          <w:jc w:val="center"/>
        </w:trPr>
        <w:tc>
          <w:tcPr>
            <w:tcW w:w="713" w:type="dxa"/>
            <w:vAlign w:val="center"/>
          </w:tcPr>
          <w:p w14:paraId="32B07741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highlight w:val="none"/>
                <w:lang w:val="en-US" w:eastAsia="zh-CN"/>
              </w:rPr>
              <w:t>16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D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望潮视频丨“不正经”咖啡店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ED10C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华文中宋" w:hAnsi="华文中宋" w:eastAsia="仿宋"/>
                <w:color w:val="auto"/>
                <w:sz w:val="28"/>
                <w:lang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69850</wp:posOffset>
                  </wp:positionV>
                  <wp:extent cx="697865" cy="697865"/>
                  <wp:effectExtent l="0" t="0" r="6985" b="6985"/>
                  <wp:wrapTopAndBottom/>
                  <wp:docPr id="24" name="图片 24" descr="1_1076062018_171_85_3_1088815961_99c9b1a8a9fd4a92e49c1fc0cf6ca5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_1076062018_171_85_3_1088815961_99c9b1a8a9fd4a92e49c1fc0cf6ca50c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0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17分38秒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李明锦</w:t>
            </w:r>
          </w:p>
          <w:p w14:paraId="61AE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黄莎莎</w:t>
            </w:r>
          </w:p>
          <w:p w14:paraId="47E2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黄元杰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牟同飞 李奔 潘财胜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新闻访谈</w:t>
            </w:r>
          </w:p>
        </w:tc>
      </w:tr>
      <w:tr w14:paraId="3461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exact"/>
          <w:jc w:val="center"/>
        </w:trPr>
        <w:tc>
          <w:tcPr>
            <w:tcW w:w="713" w:type="dxa"/>
            <w:vAlign w:val="center"/>
          </w:tcPr>
          <w:p w14:paraId="092F6289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17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3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山海行藏·和合风味谈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3858E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202565</wp:posOffset>
                  </wp:positionV>
                  <wp:extent cx="791210" cy="791210"/>
                  <wp:effectExtent l="0" t="0" r="8890" b="8890"/>
                  <wp:wrapTopAndBottom/>
                  <wp:docPr id="16" name="图片 15" descr="二维码-和合风味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 descr="二维码-和合风味谈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77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7分55秒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5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杨育杨、牟丽虹、杨懿、金仁龙、高安康、何颖文、姚怡婷、李芝璐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C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杨育杨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9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3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新闻访谈</w:t>
            </w:r>
          </w:p>
        </w:tc>
      </w:tr>
      <w:tr w14:paraId="3E70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7" w:hRule="exact"/>
          <w:jc w:val="center"/>
        </w:trPr>
        <w:tc>
          <w:tcPr>
            <w:tcW w:w="713" w:type="dxa"/>
            <w:vAlign w:val="center"/>
          </w:tcPr>
          <w:p w14:paraId="1505F8B4">
            <w:pPr>
              <w:spacing w:line="50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lang w:val="en-US" w:eastAsia="zh-CN"/>
              </w:rPr>
              <w:t>18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C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望潮直播·武坑营救丨疑似失联者已找到，公安及救援力量在进行后续工作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D3FF9">
            <w:pPr>
              <w:spacing w:line="500" w:lineRule="exact"/>
              <w:jc w:val="left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203200</wp:posOffset>
                  </wp:positionV>
                  <wp:extent cx="746760" cy="746760"/>
                  <wp:effectExtent l="0" t="0" r="15240" b="15240"/>
                  <wp:wrapTopAndBottom/>
                  <wp:docPr id="5" name="图片 5" descr="武坑搜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武坑搜救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C1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1545字；170分钟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B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牟同飞、黄元杰、柳祥宝、郭天宇、李昌正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B5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符薇薇</w:t>
            </w:r>
          </w:p>
          <w:p w14:paraId="7CD72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潘春燕</w:t>
            </w:r>
          </w:p>
          <w:p w14:paraId="17E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林学富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台州市新闻传媒中心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移动直          播</w:t>
            </w:r>
          </w:p>
        </w:tc>
      </w:tr>
      <w:tr w14:paraId="0817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0" w:hRule="atLeast"/>
          <w:jc w:val="center"/>
        </w:trPr>
        <w:tc>
          <w:tcPr>
            <w:tcW w:w="1632" w:type="dxa"/>
            <w:gridSpan w:val="2"/>
            <w:vAlign w:val="center"/>
          </w:tcPr>
          <w:p w14:paraId="0B39B3DF">
            <w:pPr>
              <w:spacing w:line="500" w:lineRule="exact"/>
              <w:jc w:val="center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报送</w:t>
            </w:r>
          </w:p>
          <w:p w14:paraId="3FB62B1C">
            <w:pPr>
              <w:spacing w:line="500" w:lineRule="exact"/>
              <w:jc w:val="center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单位</w:t>
            </w:r>
          </w:p>
          <w:p w14:paraId="4AA09462">
            <w:pPr>
              <w:spacing w:line="500" w:lineRule="exact"/>
              <w:jc w:val="center"/>
              <w:rPr>
                <w:rFonts w:ascii="Times New Roman" w:hAnsi="Times New Roman" w:eastAsia="楷体" w:cs="Times New Roman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意见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4AD2">
            <w:pPr>
              <w:keepNext/>
              <w:keepLines/>
              <w:spacing w:line="500" w:lineRule="exact"/>
              <w:jc w:val="left"/>
              <w:rPr>
                <w:rFonts w:ascii="Times New Roman" w:hAnsi="Times New Roman" w:eastAsia="楷体" w:cs="Times New Roman"/>
                <w:sz w:val="28"/>
              </w:rPr>
            </w:pPr>
          </w:p>
          <w:p w14:paraId="1B681E40">
            <w:pPr>
              <w:keepNext/>
              <w:keepLines/>
              <w:spacing w:line="500" w:lineRule="exact"/>
              <w:jc w:val="left"/>
              <w:rPr>
                <w:rFonts w:ascii="Times New Roman" w:hAnsi="Times New Roman" w:eastAsia="楷体" w:cs="Times New Roman"/>
                <w:sz w:val="28"/>
              </w:rPr>
            </w:pPr>
          </w:p>
          <w:p w14:paraId="045D4D6D">
            <w:pPr>
              <w:spacing w:line="500" w:lineRule="exact"/>
              <w:jc w:val="left"/>
              <w:rPr>
                <w:rFonts w:ascii="Times New Roman" w:hAnsi="Times New Roman" w:eastAsia="楷体" w:cs="Times New Roman"/>
                <w:b/>
                <w:sz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</w:rPr>
              <w:t>领导签名：（盖单位公章）</w:t>
            </w:r>
          </w:p>
          <w:p w14:paraId="0A700FB7">
            <w:pPr>
              <w:spacing w:line="500" w:lineRule="exact"/>
              <w:ind w:firstLine="5600" w:firstLineChars="2000"/>
              <w:jc w:val="left"/>
              <w:rPr>
                <w:rFonts w:ascii="Times New Roman" w:hAnsi="Times New Roman" w:eastAsia="楷体" w:cs="Times New Roman"/>
                <w:sz w:val="28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lang w:eastAsia="zh-CN"/>
              </w:rPr>
              <w:t>2026</w:t>
            </w:r>
            <w:r>
              <w:rPr>
                <w:rFonts w:ascii="Times New Roman" w:hAnsi="Times New Roman" w:eastAsia="楷体" w:cs="Times New Roman"/>
                <w:sz w:val="28"/>
              </w:rPr>
              <w:t>年 月 日</w:t>
            </w:r>
          </w:p>
        </w:tc>
      </w:tr>
      <w:tr w14:paraId="5CE9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632" w:type="dxa"/>
            <w:gridSpan w:val="2"/>
            <w:vAlign w:val="center"/>
          </w:tcPr>
          <w:p w14:paraId="0A8A7CE5">
            <w:pPr>
              <w:spacing w:line="500" w:lineRule="exact"/>
              <w:jc w:val="center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联系人</w:t>
            </w:r>
          </w:p>
        </w:tc>
        <w:tc>
          <w:tcPr>
            <w:tcW w:w="1832" w:type="dxa"/>
            <w:gridSpan w:val="2"/>
            <w:vAlign w:val="center"/>
          </w:tcPr>
          <w:p w14:paraId="7DE622DF">
            <w:pPr>
              <w:keepNext/>
              <w:keepLines/>
              <w:spacing w:line="500" w:lineRule="exact"/>
              <w:jc w:val="left"/>
              <w:rPr>
                <w:rFonts w:hint="eastAsia" w:ascii="Times New Roman" w:hAnsi="Times New Roman" w:eastAsia="楷体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lang w:val="en-US" w:eastAsia="zh-CN"/>
              </w:rPr>
              <w:t>陈瑶质</w:t>
            </w:r>
          </w:p>
        </w:tc>
        <w:tc>
          <w:tcPr>
            <w:tcW w:w="885" w:type="dxa"/>
            <w:gridSpan w:val="2"/>
            <w:vAlign w:val="center"/>
          </w:tcPr>
          <w:p w14:paraId="00D4C25F">
            <w:pPr>
              <w:spacing w:line="500" w:lineRule="exact"/>
              <w:jc w:val="left"/>
              <w:rPr>
                <w:rFonts w:ascii="Times New Roman" w:hAnsi="Times New Roman" w:eastAsia="楷体" w:cs="Times New Roman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电话</w:t>
            </w:r>
          </w:p>
        </w:tc>
        <w:tc>
          <w:tcPr>
            <w:tcW w:w="1683" w:type="dxa"/>
            <w:gridSpan w:val="2"/>
            <w:vAlign w:val="center"/>
          </w:tcPr>
          <w:p w14:paraId="7D3165A3">
            <w:pPr>
              <w:keepNext/>
              <w:keepLines/>
              <w:spacing w:line="500" w:lineRule="exact"/>
              <w:jc w:val="left"/>
              <w:rPr>
                <w:rFonts w:ascii="Times New Roman" w:hAnsi="Times New Roman" w:eastAsia="楷体" w:cs="Times New Roman"/>
                <w:sz w:val="28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6B152815">
            <w:pPr>
              <w:spacing w:line="500" w:lineRule="exact"/>
              <w:jc w:val="left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手机</w:t>
            </w:r>
          </w:p>
        </w:tc>
        <w:tc>
          <w:tcPr>
            <w:tcW w:w="2401" w:type="dxa"/>
            <w:gridSpan w:val="4"/>
            <w:vAlign w:val="center"/>
          </w:tcPr>
          <w:p w14:paraId="25AF9B67">
            <w:pPr>
              <w:keepNext/>
              <w:keepLines/>
              <w:spacing w:line="500" w:lineRule="exact"/>
              <w:jc w:val="left"/>
              <w:rPr>
                <w:rFonts w:hint="default" w:ascii="Times New Roman" w:hAnsi="Times New Roman" w:eastAsia="楷体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8"/>
                <w:lang w:val="en-US" w:eastAsia="zh-CN"/>
              </w:rPr>
              <w:t>13757666593</w:t>
            </w:r>
          </w:p>
        </w:tc>
      </w:tr>
      <w:tr w14:paraId="2556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632" w:type="dxa"/>
            <w:gridSpan w:val="2"/>
            <w:tcBorders>
              <w:bottom w:val="single" w:color="auto" w:sz="4" w:space="0"/>
            </w:tcBorders>
            <w:vAlign w:val="center"/>
          </w:tcPr>
          <w:p w14:paraId="035E68E2">
            <w:pPr>
              <w:spacing w:line="500" w:lineRule="exact"/>
              <w:jc w:val="center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联系人地址</w:t>
            </w:r>
          </w:p>
        </w:tc>
        <w:tc>
          <w:tcPr>
            <w:tcW w:w="4400" w:type="dxa"/>
            <w:gridSpan w:val="6"/>
            <w:tcBorders>
              <w:bottom w:val="single" w:color="auto" w:sz="4" w:space="0"/>
            </w:tcBorders>
            <w:vAlign w:val="center"/>
          </w:tcPr>
          <w:p w14:paraId="57EA60C5">
            <w:pPr>
              <w:keepNext/>
              <w:keepLines/>
              <w:spacing w:line="240" w:lineRule="auto"/>
              <w:jc w:val="left"/>
              <w:rPr>
                <w:rFonts w:hint="default" w:ascii="Times New Roman" w:hAnsi="Times New Roman" w:eastAsia="楷体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台州市椒江区市府大道358号台州市新闻传媒中心（东区）</w:t>
            </w:r>
          </w:p>
        </w:tc>
        <w:tc>
          <w:tcPr>
            <w:tcW w:w="1265" w:type="dxa"/>
            <w:gridSpan w:val="2"/>
            <w:tcBorders>
              <w:bottom w:val="single" w:color="auto" w:sz="4" w:space="0"/>
            </w:tcBorders>
            <w:vAlign w:val="center"/>
          </w:tcPr>
          <w:p w14:paraId="558F4805">
            <w:pPr>
              <w:spacing w:line="500" w:lineRule="exact"/>
              <w:jc w:val="left"/>
              <w:rPr>
                <w:rFonts w:ascii="Times New Roman" w:hAnsi="Times New Roman" w:eastAsia="楷体" w:cs="Times New Roman"/>
                <w:spacing w:val="-12"/>
                <w:sz w:val="28"/>
              </w:rPr>
            </w:pPr>
            <w:r>
              <w:rPr>
                <w:rFonts w:ascii="Times New Roman" w:hAnsi="Times New Roman" w:eastAsia="楷体" w:cs="Times New Roman"/>
                <w:spacing w:val="-12"/>
                <w:sz w:val="28"/>
              </w:rPr>
              <w:t>E-mail</w:t>
            </w:r>
          </w:p>
        </w:tc>
        <w:tc>
          <w:tcPr>
            <w:tcW w:w="2401" w:type="dxa"/>
            <w:gridSpan w:val="4"/>
            <w:tcBorders>
              <w:bottom w:val="single" w:color="auto" w:sz="4" w:space="0"/>
            </w:tcBorders>
            <w:vAlign w:val="center"/>
          </w:tcPr>
          <w:p w14:paraId="74CADB94">
            <w:pPr>
              <w:keepNext/>
              <w:keepLines/>
              <w:spacing w:line="500" w:lineRule="exact"/>
              <w:jc w:val="left"/>
              <w:rPr>
                <w:rFonts w:ascii="Times New Roman" w:hAnsi="Times New Roman" w:eastAsia="楷体" w:cs="Times New Roman"/>
                <w:sz w:val="28"/>
              </w:rPr>
            </w:pPr>
          </w:p>
        </w:tc>
      </w:tr>
      <w:tr w14:paraId="780A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3" w:type="dxa"/>
          <w:cantSplit/>
          <w:trHeight w:val="612" w:hRule="atLeast"/>
          <w:jc w:val="center"/>
        </w:trPr>
        <w:tc>
          <w:tcPr>
            <w:tcW w:w="9205" w:type="dxa"/>
            <w:gridSpan w:val="13"/>
            <w:tcBorders>
              <w:left w:val="nil"/>
              <w:bottom w:val="nil"/>
              <w:right w:val="nil"/>
            </w:tcBorders>
          </w:tcPr>
          <w:p w14:paraId="0982BFF4">
            <w:pPr>
              <w:spacing w:line="500" w:lineRule="exact"/>
              <w:jc w:val="lef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</w:rPr>
              <w:t>：</w:t>
            </w:r>
            <w:r>
              <w:rPr>
                <w:rFonts w:hint="eastAsia" w:ascii="楷体" w:hAnsi="楷体" w:eastAsia="楷体"/>
                <w:b/>
                <w:sz w:val="24"/>
              </w:rPr>
              <w:t>作</w:t>
            </w:r>
            <w:r>
              <w:rPr>
                <w:rFonts w:ascii="楷体" w:hAnsi="楷体" w:eastAsia="楷体"/>
                <w:b/>
                <w:sz w:val="24"/>
              </w:rPr>
              <w:t>者（</w:t>
            </w:r>
            <w:r>
              <w:rPr>
                <w:rFonts w:hint="eastAsia" w:ascii="楷体" w:hAnsi="楷体" w:eastAsia="楷体"/>
                <w:b/>
                <w:sz w:val="24"/>
              </w:rPr>
              <w:t>主</w:t>
            </w:r>
            <w:r>
              <w:rPr>
                <w:rFonts w:ascii="楷体" w:hAnsi="楷体" w:eastAsia="楷体"/>
                <w:b/>
                <w:sz w:val="24"/>
              </w:rPr>
              <w:t>创人员）</w:t>
            </w:r>
            <w:r>
              <w:rPr>
                <w:rFonts w:hint="eastAsia" w:ascii="楷体" w:hAnsi="楷体" w:eastAsia="楷体"/>
                <w:b/>
                <w:sz w:val="24"/>
              </w:rPr>
              <w:t>、</w:t>
            </w:r>
            <w:r>
              <w:rPr>
                <w:rFonts w:ascii="楷体" w:hAnsi="楷体" w:eastAsia="楷体"/>
                <w:b/>
                <w:sz w:val="24"/>
              </w:rPr>
              <w:t>编辑为</w:t>
            </w:r>
            <w:r>
              <w:rPr>
                <w:rFonts w:hint="eastAsia" w:ascii="楷体" w:hAnsi="楷体" w:eastAsia="楷体"/>
                <w:b/>
                <w:sz w:val="24"/>
              </w:rPr>
              <w:t>“集体”</w:t>
            </w:r>
            <w:r>
              <w:rPr>
                <w:rFonts w:ascii="楷体" w:hAnsi="楷体" w:eastAsia="楷体"/>
                <w:b/>
                <w:sz w:val="24"/>
              </w:rPr>
              <w:t>的</w:t>
            </w:r>
            <w:r>
              <w:rPr>
                <w:rFonts w:hint="eastAsia" w:ascii="楷体" w:hAnsi="楷体" w:eastAsia="楷体"/>
                <w:b/>
                <w:sz w:val="24"/>
              </w:rPr>
              <w:t>，</w:t>
            </w:r>
            <w:r>
              <w:rPr>
                <w:rFonts w:ascii="楷体" w:hAnsi="楷体" w:eastAsia="楷体"/>
                <w:b/>
                <w:sz w:val="24"/>
              </w:rPr>
              <w:t>须</w:t>
            </w:r>
            <w:r>
              <w:rPr>
                <w:rFonts w:hint="eastAsia" w:ascii="楷体" w:hAnsi="楷体" w:eastAsia="楷体"/>
                <w:b/>
                <w:sz w:val="24"/>
              </w:rPr>
              <w:t>以</w:t>
            </w:r>
            <w:r>
              <w:rPr>
                <w:rFonts w:ascii="楷体" w:hAnsi="楷体" w:eastAsia="楷体"/>
                <w:b/>
                <w:sz w:val="24"/>
              </w:rPr>
              <w:t>（）</w:t>
            </w:r>
            <w:r>
              <w:rPr>
                <w:rFonts w:hint="eastAsia" w:ascii="楷体" w:hAnsi="楷体" w:eastAsia="楷体"/>
                <w:b/>
                <w:sz w:val="24"/>
              </w:rPr>
              <w:t>列具体</w:t>
            </w:r>
            <w:r>
              <w:rPr>
                <w:rFonts w:ascii="楷体" w:hAnsi="楷体" w:eastAsia="楷体"/>
                <w:b/>
                <w:sz w:val="24"/>
              </w:rPr>
              <w:t>名单</w:t>
            </w:r>
            <w:r>
              <w:rPr>
                <w:rFonts w:hint="eastAsia" w:ascii="楷体" w:hAnsi="楷体" w:eastAsia="楷体"/>
                <w:b/>
                <w:sz w:val="24"/>
              </w:rPr>
              <w:t>，</w:t>
            </w:r>
            <w:r>
              <w:rPr>
                <w:rFonts w:ascii="楷体" w:hAnsi="楷体" w:eastAsia="楷体"/>
                <w:b/>
                <w:sz w:val="24"/>
              </w:rPr>
              <w:t>格</w:t>
            </w:r>
            <w:r>
              <w:rPr>
                <w:rFonts w:hint="eastAsia" w:ascii="楷体" w:hAnsi="楷体" w:eastAsia="楷体"/>
                <w:b/>
                <w:sz w:val="24"/>
              </w:rPr>
              <w:t>式</w:t>
            </w:r>
            <w:r>
              <w:rPr>
                <w:rFonts w:ascii="楷体" w:hAnsi="楷体" w:eastAsia="楷体"/>
                <w:b/>
                <w:sz w:val="24"/>
              </w:rPr>
              <w:t>为：集体（</w:t>
            </w:r>
            <w:r>
              <w:rPr>
                <w:rFonts w:hint="eastAsia" w:ascii="楷体" w:hAnsi="楷体" w:eastAsia="楷体"/>
                <w:b/>
                <w:sz w:val="24"/>
              </w:rPr>
              <w:t>╳╳╳</w:t>
            </w:r>
            <w:r>
              <w:rPr>
                <w:rFonts w:ascii="楷体" w:hAnsi="楷体" w:eastAsia="楷体"/>
                <w:b/>
                <w:sz w:val="24"/>
              </w:rPr>
              <w:t>）</w:t>
            </w:r>
            <w:r>
              <w:rPr>
                <w:rFonts w:hint="eastAsia" w:ascii="楷体" w:hAnsi="楷体" w:eastAsia="楷体"/>
                <w:b/>
                <w:sz w:val="24"/>
              </w:rPr>
              <w:t>；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推荐</w:t>
            </w:r>
            <w:r>
              <w:rPr>
                <w:rFonts w:ascii="楷体" w:hAnsi="楷体" w:eastAsia="楷体"/>
                <w:b/>
                <w:sz w:val="24"/>
              </w:rPr>
              <w:t>项目为</w:t>
            </w:r>
            <w:r>
              <w:rPr>
                <w:rFonts w:hint="eastAsia" w:ascii="楷体" w:hAnsi="楷体" w:eastAsia="楷体"/>
                <w:b/>
                <w:sz w:val="24"/>
              </w:rPr>
              <w:t>“新闻专题”等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8</w:t>
            </w:r>
            <w:r>
              <w:rPr>
                <w:rFonts w:ascii="楷体" w:hAnsi="楷体" w:eastAsia="楷体"/>
                <w:b/>
                <w:sz w:val="24"/>
              </w:rPr>
              <w:t>项</w:t>
            </w:r>
            <w:r>
              <w:rPr>
                <w:rFonts w:hint="eastAsia" w:ascii="楷体" w:hAnsi="楷体" w:eastAsia="楷体"/>
                <w:b/>
                <w:sz w:val="24"/>
              </w:rPr>
              <w:t>之一</w:t>
            </w:r>
          </w:p>
        </w:tc>
      </w:tr>
    </w:tbl>
    <w:p w14:paraId="6D2917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86611"/>
    <w:rsid w:val="026B6232"/>
    <w:rsid w:val="05F250AD"/>
    <w:rsid w:val="083E2A70"/>
    <w:rsid w:val="084C684F"/>
    <w:rsid w:val="08D96B98"/>
    <w:rsid w:val="09773924"/>
    <w:rsid w:val="0ADB7197"/>
    <w:rsid w:val="0EE425D8"/>
    <w:rsid w:val="144A2518"/>
    <w:rsid w:val="16797F90"/>
    <w:rsid w:val="17B80644"/>
    <w:rsid w:val="18C63235"/>
    <w:rsid w:val="24D569FD"/>
    <w:rsid w:val="25983863"/>
    <w:rsid w:val="259C009E"/>
    <w:rsid w:val="26712850"/>
    <w:rsid w:val="26F471BF"/>
    <w:rsid w:val="29BA46F0"/>
    <w:rsid w:val="2A495B12"/>
    <w:rsid w:val="2CD23AFF"/>
    <w:rsid w:val="2FD41BE6"/>
    <w:rsid w:val="35F13FEA"/>
    <w:rsid w:val="36257395"/>
    <w:rsid w:val="383F1C02"/>
    <w:rsid w:val="38C86611"/>
    <w:rsid w:val="42066721"/>
    <w:rsid w:val="461756AC"/>
    <w:rsid w:val="47136D96"/>
    <w:rsid w:val="4C641497"/>
    <w:rsid w:val="4EBE7115"/>
    <w:rsid w:val="4FD1298A"/>
    <w:rsid w:val="5571574D"/>
    <w:rsid w:val="55F407D0"/>
    <w:rsid w:val="61DF41C7"/>
    <w:rsid w:val="63DE78FD"/>
    <w:rsid w:val="650B1473"/>
    <w:rsid w:val="66ED4AB6"/>
    <w:rsid w:val="6D72470D"/>
    <w:rsid w:val="6F451933"/>
    <w:rsid w:val="6F7C78E7"/>
    <w:rsid w:val="77FC2DAB"/>
    <w:rsid w:val="78E0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basedOn w:val="3"/>
    <w:qFormat/>
    <w:uiPriority w:val="0"/>
    <w:rPr>
      <w:rFonts w:ascii="宋体-简" w:hAnsi="宋体-简" w:eastAsia="宋体-简" w:cs="宋体-简"/>
      <w:color w:val="000000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71"/>
    <w:basedOn w:val="3"/>
    <w:qFormat/>
    <w:uiPriority w:val="0"/>
    <w:rPr>
      <w:rFonts w:hint="default" w:ascii="宋体-简" w:hAnsi="宋体-简" w:eastAsia="宋体-简" w:cs="宋体-简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1179</Words>
  <Characters>1267</Characters>
  <Lines>0</Lines>
  <Paragraphs>0</Paragraphs>
  <TotalTime>0</TotalTime>
  <ScaleCrop>false</ScaleCrop>
  <LinksUpToDate>false</LinksUpToDate>
  <CharactersWithSpaces>1330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2026-03-04T06:45:00Z</dcterms:created>
  <dc:creator>Vivian</dc:creator>
  <cp:lastModifiedBy>Vivian</cp:lastModifiedBy>
  <dcterms:modified xsi:type="dcterms:W3CDTF">2026-03-09T02:18:51Z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098F7B919F6D4B0E8CB2AFB686EDB720_11</vt:lpwstr>
  </property>
  <property fmtid="{D5CDD505-2E9C-101B-9397-08002B2CF9AE}" pid="4" name="KSOTemplateDocerSaveRecord">
    <vt:lpwstr>eyJoZGlkIjoiZjA5NDQyOGU0YWFhYzM1NjI5ZThmYjhjNGQ2N2QxOGMiLCJ1c2VySWQiOiIzODUxNDc1NzMifQ==</vt:lpwstr>
  </property>
</Properties>
</file>